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A7" w:rsidRPr="002213DE" w:rsidRDefault="006A15A7" w:rsidP="00A07A32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Toc100569533"/>
      <w:bookmarkStart w:id="1" w:name="_GoBack"/>
      <w:bookmarkEnd w:id="1"/>
      <w:r w:rsidRPr="002213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bookmarkStart w:id="2" w:name="_Toc100569537"/>
      <w:bookmarkEnd w:id="0"/>
      <w:r w:rsidRPr="002213DE">
        <w:rPr>
          <w:rFonts w:ascii="Times New Roman" w:hAnsi="Times New Roman" w:cs="Times New Roman"/>
          <w:sz w:val="28"/>
          <w:szCs w:val="28"/>
        </w:rPr>
        <w:t>Приложение 6</w:t>
      </w:r>
      <w:bookmarkEnd w:id="2"/>
    </w:p>
    <w:p w:rsidR="006A15A7" w:rsidRPr="002213DE" w:rsidRDefault="006A15A7" w:rsidP="006A15A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8"/>
          <w:szCs w:val="28"/>
        </w:rPr>
      </w:pPr>
      <w:r w:rsidRPr="002213DE">
        <w:rPr>
          <w:rFonts w:ascii="Times New Roman" w:hAnsi="Times New Roman"/>
          <w:bCs/>
          <w:sz w:val="28"/>
          <w:szCs w:val="28"/>
        </w:rPr>
        <w:t>к Административному регламенту предоставления муниципальной услуги</w:t>
      </w:r>
      <w:r w:rsidR="00CE01AC">
        <w:rPr>
          <w:rFonts w:ascii="Times New Roman" w:hAnsi="Times New Roman"/>
          <w:bCs/>
          <w:sz w:val="28"/>
          <w:szCs w:val="28"/>
        </w:rPr>
        <w:t xml:space="preserve"> </w:t>
      </w:r>
      <w:r w:rsidRPr="002213DE">
        <w:rPr>
          <w:rFonts w:ascii="Times New Roman" w:hAnsi="Times New Roman"/>
          <w:bCs/>
          <w:sz w:val="28"/>
          <w:szCs w:val="28"/>
        </w:rPr>
        <w:t xml:space="preserve">по созданию семейного (родового) захоронения </w:t>
      </w:r>
    </w:p>
    <w:p w:rsidR="006A15A7" w:rsidRPr="002213DE" w:rsidRDefault="006A15A7" w:rsidP="006A15A7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8"/>
          <w:szCs w:val="28"/>
        </w:rPr>
      </w:pPr>
    </w:p>
    <w:p w:rsidR="006A15A7" w:rsidRPr="002213DE" w:rsidRDefault="006A15A7" w:rsidP="006A15A7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213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Форма </w:t>
      </w:r>
    </w:p>
    <w:p w:rsidR="006A15A7" w:rsidRPr="002213DE" w:rsidRDefault="006A15A7" w:rsidP="006A15A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2213D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____________________________ </w:t>
      </w:r>
      <w:r w:rsidRPr="002213DE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6A15A7" w:rsidRPr="002213DE" w:rsidRDefault="006A15A7" w:rsidP="006A15A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13DE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</w:t>
      </w:r>
    </w:p>
    <w:p w:rsidR="006A15A7" w:rsidRPr="002213DE" w:rsidRDefault="006A15A7" w:rsidP="006A15A7">
      <w:pPr>
        <w:spacing w:after="0" w:line="240" w:lineRule="auto"/>
        <w:ind w:left="5103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2213DE">
        <w:rPr>
          <w:rFonts w:ascii="Times New Roman" w:hAnsi="Times New Roman"/>
          <w:i/>
          <w:sz w:val="28"/>
          <w:szCs w:val="28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2213DE">
        <w:rPr>
          <w:rFonts w:ascii="Times New Roman" w:hAnsi="Times New Roman"/>
          <w:i/>
          <w:sz w:val="28"/>
          <w:szCs w:val="28"/>
          <w:vertAlign w:val="superscript"/>
        </w:rPr>
        <w:t>эл.почты</w:t>
      </w:r>
      <w:proofErr w:type="spellEnd"/>
      <w:r w:rsidRPr="002213DE">
        <w:rPr>
          <w:rFonts w:ascii="Times New Roman" w:hAnsi="Times New Roman"/>
          <w:i/>
          <w:sz w:val="28"/>
          <w:szCs w:val="28"/>
          <w:vertAlign w:val="superscript"/>
        </w:rPr>
        <w:br/>
        <w:t xml:space="preserve"> (если имеется), контактный телефон)</w:t>
      </w:r>
    </w:p>
    <w:p w:rsidR="006A15A7" w:rsidRPr="002213DE" w:rsidRDefault="006A15A7" w:rsidP="006A15A7">
      <w:pPr>
        <w:spacing w:after="0" w:line="240" w:lineRule="auto"/>
        <w:ind w:left="5103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2213DE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</w:t>
      </w:r>
    </w:p>
    <w:p w:rsidR="006A15A7" w:rsidRPr="002213DE" w:rsidRDefault="006A15A7" w:rsidP="006A15A7">
      <w:pPr>
        <w:spacing w:after="0" w:line="240" w:lineRule="auto"/>
        <w:ind w:left="5103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2213DE">
        <w:rPr>
          <w:rFonts w:ascii="Times New Roman" w:hAnsi="Times New Roman"/>
          <w:i/>
          <w:sz w:val="28"/>
          <w:szCs w:val="28"/>
          <w:vertAlign w:val="superscript"/>
        </w:rPr>
        <w:t>(реквизиты документа, удостоверяющего личность)</w:t>
      </w:r>
    </w:p>
    <w:p w:rsidR="006A15A7" w:rsidRPr="002213DE" w:rsidRDefault="006A15A7" w:rsidP="006A15A7">
      <w:pPr>
        <w:spacing w:after="0" w:line="240" w:lineRule="auto"/>
        <w:ind w:left="5103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2213DE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</w:t>
      </w:r>
      <w:r w:rsidRPr="002213DE">
        <w:rPr>
          <w:rFonts w:ascii="Times New Roman" w:hAnsi="Times New Roman"/>
          <w:i/>
          <w:sz w:val="28"/>
          <w:szCs w:val="28"/>
          <w:vertAlign w:val="superscript"/>
        </w:rPr>
        <w:t xml:space="preserve"> (реквизиты документа, подтверждающего полномочия представителя заявителя, в случае, если заявление подается представителем заявителя)</w:t>
      </w:r>
    </w:p>
    <w:p w:rsidR="00CE01AC" w:rsidRDefault="00CE01AC" w:rsidP="006A1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5A7" w:rsidRPr="003034EF" w:rsidRDefault="00225C76" w:rsidP="006A1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</w:t>
      </w:r>
      <w:r w:rsidR="006A15A7" w:rsidRPr="003034EF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места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A15A7" w:rsidRPr="003034EF">
        <w:rPr>
          <w:rFonts w:ascii="Times New Roman" w:eastAsia="Times New Roman" w:hAnsi="Times New Roman"/>
          <w:sz w:val="28"/>
          <w:szCs w:val="28"/>
          <w:lang w:eastAsia="ru-RU"/>
        </w:rPr>
        <w:t>для создания семейного (родового) захоронения</w:t>
      </w:r>
    </w:p>
    <w:p w:rsidR="006A15A7" w:rsidRPr="002213DE" w:rsidRDefault="006A15A7" w:rsidP="006A1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17A" w:rsidRDefault="006A15A7" w:rsidP="00F57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3DE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место для создания семейного (родового) захоронения, расположенное на кладбище___________</w:t>
      </w:r>
      <w:r w:rsidR="00F5717A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2213DE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CE01AC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A15A7" w:rsidRPr="002213DE" w:rsidRDefault="00F5717A" w:rsidP="00F57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</w:t>
      </w:r>
      <w:r w:rsidR="006A15A7" w:rsidRPr="002213DE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6A15A7" w:rsidRPr="002213DE" w:rsidRDefault="006A15A7" w:rsidP="006A1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3DE">
        <w:rPr>
          <w:rFonts w:ascii="Times New Roman" w:eastAsia="Times New Roman" w:hAnsi="Times New Roman"/>
          <w:sz w:val="28"/>
          <w:szCs w:val="28"/>
          <w:lang w:eastAsia="ru-RU"/>
        </w:rPr>
        <w:t>идентификационный номер места семейного (родового) захор</w:t>
      </w:r>
      <w:r w:rsidR="00F5717A">
        <w:rPr>
          <w:rFonts w:ascii="Times New Roman" w:eastAsia="Times New Roman" w:hAnsi="Times New Roman"/>
          <w:sz w:val="28"/>
          <w:szCs w:val="28"/>
          <w:lang w:eastAsia="ru-RU"/>
        </w:rPr>
        <w:t>онения _____</w:t>
      </w:r>
    </w:p>
    <w:p w:rsidR="00F5717A" w:rsidRDefault="006A15A7" w:rsidP="00F57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3DE">
        <w:rPr>
          <w:rFonts w:ascii="Times New Roman" w:eastAsia="Times New Roman" w:hAnsi="Times New Roman"/>
          <w:sz w:val="28"/>
          <w:szCs w:val="28"/>
          <w:lang w:eastAsia="ru-RU"/>
        </w:rPr>
        <w:t>размер (площадь) _____ (кв. метров), ширина ______, длина ______ и выдать удостоверение</w:t>
      </w:r>
      <w:r w:rsidR="00F571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3DE">
        <w:rPr>
          <w:rFonts w:ascii="Times New Roman" w:eastAsia="Times New Roman" w:hAnsi="Times New Roman"/>
          <w:sz w:val="28"/>
          <w:szCs w:val="28"/>
          <w:lang w:eastAsia="ru-RU"/>
        </w:rPr>
        <w:t>о семейном (родовом) захоронении.</w:t>
      </w:r>
    </w:p>
    <w:p w:rsidR="006A15A7" w:rsidRPr="002213DE" w:rsidRDefault="006A15A7" w:rsidP="00F57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13DE">
        <w:rPr>
          <w:rFonts w:ascii="Times New Roman" w:eastAsia="Times New Roman" w:hAnsi="Times New Roman"/>
          <w:sz w:val="28"/>
          <w:szCs w:val="28"/>
          <w:lang w:eastAsia="ru-RU"/>
        </w:rPr>
        <w:t>Прилагаю документы</w:t>
      </w:r>
      <w:r w:rsidRPr="002213DE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6A15A7" w:rsidRPr="002213DE" w:rsidRDefault="006A15A7" w:rsidP="00F57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3D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571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213D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6A15A7" w:rsidRPr="002213DE" w:rsidRDefault="00F5717A" w:rsidP="00F57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</w:t>
      </w:r>
      <w:r w:rsidR="006A15A7" w:rsidRPr="002213D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:rsidR="006A15A7" w:rsidRPr="002213DE" w:rsidRDefault="006A15A7" w:rsidP="00F57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3D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5717A">
        <w:rPr>
          <w:rFonts w:ascii="Times New Roman" w:eastAsia="Times New Roman" w:hAnsi="Times New Roman"/>
          <w:sz w:val="28"/>
          <w:szCs w:val="28"/>
          <w:lang w:eastAsia="ru-RU"/>
        </w:rPr>
        <w:tab/>
        <w:t>_</w:t>
      </w:r>
      <w:r w:rsidRPr="002213D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A07A32" w:rsidRDefault="00A07A32" w:rsidP="00F57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A15A7" w:rsidRPr="002213DE" w:rsidRDefault="006A15A7" w:rsidP="00F57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3D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_____________________________ </w:t>
      </w:r>
      <w:r w:rsidRPr="002213DE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 xml:space="preserve">             ________________________</w:t>
      </w:r>
    </w:p>
    <w:p w:rsidR="006A15A7" w:rsidRDefault="006A15A7" w:rsidP="00A07A32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213D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(подпись заявителя)                                            (дата)</w:t>
      </w:r>
      <w:r w:rsidRPr="002213DE">
        <w:rPr>
          <w:sz w:val="28"/>
          <w:szCs w:val="28"/>
        </w:rPr>
        <w:t xml:space="preserve"> </w:t>
      </w:r>
    </w:p>
    <w:sectPr w:rsidR="006A15A7" w:rsidSect="007D3FA4">
      <w:headerReference w:type="default" r:id="rId9"/>
      <w:footerReference w:type="default" r:id="rId10"/>
      <w:headerReference w:type="first" r:id="rId11"/>
      <w:pgSz w:w="11906" w:h="16838"/>
      <w:pgMar w:top="1134" w:right="851" w:bottom="851" w:left="1985" w:header="709" w:footer="431" w:gutter="0"/>
      <w:pgNumType w:start="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AF" w:rsidRDefault="005203AF">
      <w:pPr>
        <w:spacing w:after="0" w:line="240" w:lineRule="auto"/>
      </w:pPr>
      <w:r>
        <w:separator/>
      </w:r>
    </w:p>
  </w:endnote>
  <w:endnote w:type="continuationSeparator" w:id="0">
    <w:p w:rsidR="005203AF" w:rsidRDefault="0052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AF" w:rsidRPr="00804067" w:rsidRDefault="005203AF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:rsidR="005203AF" w:rsidRPr="00FF3AC8" w:rsidRDefault="005203AF" w:rsidP="006A15A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AF" w:rsidRDefault="005203AF">
      <w:pPr>
        <w:spacing w:after="0" w:line="240" w:lineRule="auto"/>
      </w:pPr>
      <w:r>
        <w:separator/>
      </w:r>
    </w:p>
  </w:footnote>
  <w:footnote w:type="continuationSeparator" w:id="0">
    <w:p w:rsidR="005203AF" w:rsidRDefault="0052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85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203AF" w:rsidRDefault="005203A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75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75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6CC0">
          <w:rPr>
            <w:rFonts w:ascii="Times New Roman" w:hAnsi="Times New Roman" w:cs="Times New Roman"/>
            <w:noProof/>
            <w:sz w:val="28"/>
            <w:szCs w:val="28"/>
          </w:rPr>
          <w:t>34</w: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5203AF" w:rsidRPr="000B75C0" w:rsidRDefault="007D3FA4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967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06CC0" w:rsidRPr="00B06CC0" w:rsidRDefault="00B06CC0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6C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6C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6C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3FA4">
          <w:rPr>
            <w:rFonts w:ascii="Times New Roman" w:hAnsi="Times New Roman" w:cs="Times New Roman"/>
            <w:noProof/>
            <w:sz w:val="28"/>
            <w:szCs w:val="28"/>
          </w:rPr>
          <w:t>34</w:t>
        </w:r>
        <w:r w:rsidRPr="00B06C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06CC0" w:rsidRPr="00B06CC0" w:rsidRDefault="00B06CC0">
    <w:pPr>
      <w:pStyle w:val="af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2341CD"/>
    <w:multiLevelType w:val="multilevel"/>
    <w:tmpl w:val="8530E2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0B8521D"/>
    <w:multiLevelType w:val="hybridMultilevel"/>
    <w:tmpl w:val="E6EA3048"/>
    <w:lvl w:ilvl="0" w:tplc="3D86BB6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37882A8C"/>
    <w:multiLevelType w:val="hybridMultilevel"/>
    <w:tmpl w:val="CADE5CB6"/>
    <w:lvl w:ilvl="0" w:tplc="DBD29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2832858"/>
    <w:multiLevelType w:val="hybridMultilevel"/>
    <w:tmpl w:val="843E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75C9B"/>
    <w:multiLevelType w:val="multilevel"/>
    <w:tmpl w:val="0252819E"/>
    <w:lvl w:ilvl="0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1"/>
  </w:num>
  <w:num w:numId="5">
    <w:abstractNumId w:val="18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  <w:num w:numId="13">
    <w:abstractNumId w:val="13"/>
  </w:num>
  <w:num w:numId="14">
    <w:abstractNumId w:val="2"/>
  </w:num>
  <w:num w:numId="15">
    <w:abstractNumId w:val="16"/>
  </w:num>
  <w:num w:numId="16">
    <w:abstractNumId w:val="3"/>
  </w:num>
  <w:num w:numId="17">
    <w:abstractNumId w:val="17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6C"/>
    <w:rsid w:val="00024E96"/>
    <w:rsid w:val="0009274F"/>
    <w:rsid w:val="000B36B4"/>
    <w:rsid w:val="000B52CA"/>
    <w:rsid w:val="000F4BD4"/>
    <w:rsid w:val="00104084"/>
    <w:rsid w:val="00225C76"/>
    <w:rsid w:val="002E7FF3"/>
    <w:rsid w:val="003034EF"/>
    <w:rsid w:val="00492764"/>
    <w:rsid w:val="005203AF"/>
    <w:rsid w:val="005241BB"/>
    <w:rsid w:val="005D57CE"/>
    <w:rsid w:val="00604CE3"/>
    <w:rsid w:val="00613C0A"/>
    <w:rsid w:val="006936ED"/>
    <w:rsid w:val="006A15A7"/>
    <w:rsid w:val="006B79CC"/>
    <w:rsid w:val="006D1EB6"/>
    <w:rsid w:val="006E6E8C"/>
    <w:rsid w:val="00775746"/>
    <w:rsid w:val="007D3FA4"/>
    <w:rsid w:val="00801F16"/>
    <w:rsid w:val="00803AB2"/>
    <w:rsid w:val="00882E34"/>
    <w:rsid w:val="00886C8F"/>
    <w:rsid w:val="008B691F"/>
    <w:rsid w:val="008B7C31"/>
    <w:rsid w:val="00992F57"/>
    <w:rsid w:val="009950F3"/>
    <w:rsid w:val="009C2F92"/>
    <w:rsid w:val="00A07A32"/>
    <w:rsid w:val="00A139CA"/>
    <w:rsid w:val="00A14662"/>
    <w:rsid w:val="00A70E40"/>
    <w:rsid w:val="00AC6BD5"/>
    <w:rsid w:val="00AD4909"/>
    <w:rsid w:val="00B06CC0"/>
    <w:rsid w:val="00B35ED7"/>
    <w:rsid w:val="00B85C1C"/>
    <w:rsid w:val="00BC6D61"/>
    <w:rsid w:val="00BD0545"/>
    <w:rsid w:val="00C0526C"/>
    <w:rsid w:val="00C22695"/>
    <w:rsid w:val="00C456FE"/>
    <w:rsid w:val="00C6511F"/>
    <w:rsid w:val="00C652C9"/>
    <w:rsid w:val="00C970CF"/>
    <w:rsid w:val="00CE01AC"/>
    <w:rsid w:val="00D05E1D"/>
    <w:rsid w:val="00D31163"/>
    <w:rsid w:val="00D571A7"/>
    <w:rsid w:val="00E75C3F"/>
    <w:rsid w:val="00EC4BD2"/>
    <w:rsid w:val="00F14276"/>
    <w:rsid w:val="00F15081"/>
    <w:rsid w:val="00F5717A"/>
    <w:rsid w:val="00F87F7D"/>
    <w:rsid w:val="00F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A7"/>
    <w:pPr>
      <w:spacing w:after="200" w:line="276" w:lineRule="auto"/>
    </w:pPr>
  </w:style>
  <w:style w:type="paragraph" w:styleId="12">
    <w:name w:val="heading 1"/>
    <w:basedOn w:val="a"/>
    <w:next w:val="a"/>
    <w:link w:val="13"/>
    <w:uiPriority w:val="9"/>
    <w:qFormat/>
    <w:rsid w:val="006A1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6A1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6A15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6A15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15A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15A7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PlusNormal">
    <w:name w:val="ConsPlusNormal"/>
    <w:link w:val="ConsPlusNormal0"/>
    <w:qFormat/>
    <w:rsid w:val="006A15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A15A7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6A15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A15A7"/>
    <w:rPr>
      <w:sz w:val="20"/>
      <w:szCs w:val="20"/>
    </w:rPr>
  </w:style>
  <w:style w:type="character" w:styleId="a5">
    <w:name w:val="footnote reference"/>
    <w:basedOn w:val="a0"/>
    <w:semiHidden/>
    <w:unhideWhenUsed/>
    <w:rsid w:val="006A15A7"/>
    <w:rPr>
      <w:vertAlign w:val="superscript"/>
    </w:rPr>
  </w:style>
  <w:style w:type="paragraph" w:styleId="a6">
    <w:name w:val="List Paragraph"/>
    <w:basedOn w:val="a"/>
    <w:uiPriority w:val="34"/>
    <w:qFormat/>
    <w:rsid w:val="006A15A7"/>
    <w:pPr>
      <w:ind w:left="720"/>
      <w:contextualSpacing/>
    </w:pPr>
  </w:style>
  <w:style w:type="character" w:styleId="a7">
    <w:name w:val="Hyperlink"/>
    <w:uiPriority w:val="99"/>
    <w:unhideWhenUsed/>
    <w:rsid w:val="006A15A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A15A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A15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A15A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15A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15A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A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15A7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6A15A7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6A15A7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6A15A7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6A15A7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6A15A7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6A15A7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6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A15A7"/>
  </w:style>
  <w:style w:type="paragraph" w:styleId="af1">
    <w:name w:val="footer"/>
    <w:basedOn w:val="a"/>
    <w:link w:val="af2"/>
    <w:uiPriority w:val="99"/>
    <w:unhideWhenUsed/>
    <w:rsid w:val="006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A15A7"/>
  </w:style>
  <w:style w:type="paragraph" w:customStyle="1" w:styleId="af3">
    <w:name w:val="обычный приложения"/>
    <w:basedOn w:val="a"/>
    <w:link w:val="af4"/>
    <w:qFormat/>
    <w:rsid w:val="006A15A7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6A15A7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6A15A7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6A15A7"/>
  </w:style>
  <w:style w:type="character" w:customStyle="1" w:styleId="af6">
    <w:name w:val="Без интервала Знак"/>
    <w:aliases w:val="Приложение АР Знак"/>
    <w:basedOn w:val="a0"/>
    <w:link w:val="af5"/>
    <w:rsid w:val="006A15A7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6A15A7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6A15A7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6A15A7"/>
    <w:rPr>
      <w:rFonts w:ascii="Times New Roman" w:eastAsia="Calibri" w:hAnsi="Times New Roman" w:cs="Times New Roman"/>
      <w:b/>
      <w:sz w:val="24"/>
    </w:rPr>
  </w:style>
  <w:style w:type="table" w:styleId="af7">
    <w:name w:val="Table Grid"/>
    <w:basedOn w:val="a1"/>
    <w:uiPriority w:val="59"/>
    <w:rsid w:val="006A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6A15A7"/>
    <w:pPr>
      <w:spacing w:after="0" w:line="240" w:lineRule="auto"/>
    </w:pPr>
  </w:style>
  <w:style w:type="character" w:customStyle="1" w:styleId="blk">
    <w:name w:val="blk"/>
    <w:rsid w:val="006A15A7"/>
    <w:rPr>
      <w:rFonts w:cs="Times New Roman"/>
    </w:rPr>
  </w:style>
  <w:style w:type="paragraph" w:customStyle="1" w:styleId="16">
    <w:name w:val="Цитата1"/>
    <w:basedOn w:val="a"/>
    <w:rsid w:val="006A15A7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6A15A7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6A1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6A1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15A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6A15A7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6A15A7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AC6BD5"/>
    <w:pPr>
      <w:tabs>
        <w:tab w:val="right" w:leader="dot" w:pos="10195"/>
      </w:tabs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6A15A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paragraph" w:customStyle="1" w:styleId="Standard">
    <w:name w:val="Standard"/>
    <w:rsid w:val="006A15A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6A15A7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6A15A7"/>
    <w:pPr>
      <w:numPr>
        <w:numId w:val="3"/>
      </w:numPr>
    </w:pPr>
  </w:style>
  <w:style w:type="paragraph" w:customStyle="1" w:styleId="Textbody">
    <w:name w:val="Text body"/>
    <w:basedOn w:val="Standard"/>
    <w:rsid w:val="006A15A7"/>
    <w:pPr>
      <w:spacing w:after="120"/>
    </w:pPr>
  </w:style>
  <w:style w:type="numbering" w:customStyle="1" w:styleId="WWNum7">
    <w:name w:val="WWNum7"/>
    <w:basedOn w:val="a2"/>
    <w:rsid w:val="006A15A7"/>
    <w:pPr>
      <w:numPr>
        <w:numId w:val="4"/>
      </w:numPr>
    </w:pPr>
  </w:style>
  <w:style w:type="numbering" w:customStyle="1" w:styleId="WWNum11">
    <w:name w:val="WWNum11"/>
    <w:basedOn w:val="a2"/>
    <w:rsid w:val="006A15A7"/>
    <w:pPr>
      <w:numPr>
        <w:numId w:val="5"/>
      </w:numPr>
    </w:pPr>
  </w:style>
  <w:style w:type="numbering" w:customStyle="1" w:styleId="WWNum12">
    <w:name w:val="WWNum12"/>
    <w:basedOn w:val="a2"/>
    <w:rsid w:val="006A15A7"/>
    <w:pPr>
      <w:numPr>
        <w:numId w:val="6"/>
      </w:numPr>
    </w:pPr>
  </w:style>
  <w:style w:type="numbering" w:customStyle="1" w:styleId="WWNum13">
    <w:name w:val="WWNum13"/>
    <w:basedOn w:val="a2"/>
    <w:rsid w:val="006A15A7"/>
    <w:pPr>
      <w:numPr>
        <w:numId w:val="7"/>
      </w:numPr>
    </w:pPr>
  </w:style>
  <w:style w:type="numbering" w:customStyle="1" w:styleId="WWNum14">
    <w:name w:val="WWNum14"/>
    <w:basedOn w:val="a2"/>
    <w:rsid w:val="006A15A7"/>
    <w:pPr>
      <w:numPr>
        <w:numId w:val="8"/>
      </w:numPr>
    </w:pPr>
  </w:style>
  <w:style w:type="numbering" w:customStyle="1" w:styleId="WWNum19">
    <w:name w:val="WWNum19"/>
    <w:basedOn w:val="a2"/>
    <w:rsid w:val="006A15A7"/>
    <w:pPr>
      <w:numPr>
        <w:numId w:val="9"/>
      </w:numPr>
    </w:pPr>
  </w:style>
  <w:style w:type="numbering" w:customStyle="1" w:styleId="WWNum22">
    <w:name w:val="WWNum22"/>
    <w:basedOn w:val="a2"/>
    <w:rsid w:val="006A15A7"/>
    <w:pPr>
      <w:numPr>
        <w:numId w:val="10"/>
      </w:numPr>
    </w:pPr>
  </w:style>
  <w:style w:type="numbering" w:customStyle="1" w:styleId="WWNum23">
    <w:name w:val="WWNum23"/>
    <w:basedOn w:val="a2"/>
    <w:rsid w:val="006A15A7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A15A7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6A15A7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6A15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A7"/>
    <w:pPr>
      <w:spacing w:after="200" w:line="276" w:lineRule="auto"/>
    </w:pPr>
  </w:style>
  <w:style w:type="paragraph" w:styleId="12">
    <w:name w:val="heading 1"/>
    <w:basedOn w:val="a"/>
    <w:next w:val="a"/>
    <w:link w:val="13"/>
    <w:uiPriority w:val="9"/>
    <w:qFormat/>
    <w:rsid w:val="006A1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6A1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6A15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6A15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15A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15A7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PlusNormal">
    <w:name w:val="ConsPlusNormal"/>
    <w:link w:val="ConsPlusNormal0"/>
    <w:qFormat/>
    <w:rsid w:val="006A15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A15A7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6A15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A15A7"/>
    <w:rPr>
      <w:sz w:val="20"/>
      <w:szCs w:val="20"/>
    </w:rPr>
  </w:style>
  <w:style w:type="character" w:styleId="a5">
    <w:name w:val="footnote reference"/>
    <w:basedOn w:val="a0"/>
    <w:semiHidden/>
    <w:unhideWhenUsed/>
    <w:rsid w:val="006A15A7"/>
    <w:rPr>
      <w:vertAlign w:val="superscript"/>
    </w:rPr>
  </w:style>
  <w:style w:type="paragraph" w:styleId="a6">
    <w:name w:val="List Paragraph"/>
    <w:basedOn w:val="a"/>
    <w:uiPriority w:val="34"/>
    <w:qFormat/>
    <w:rsid w:val="006A15A7"/>
    <w:pPr>
      <w:ind w:left="720"/>
      <w:contextualSpacing/>
    </w:pPr>
  </w:style>
  <w:style w:type="character" w:styleId="a7">
    <w:name w:val="Hyperlink"/>
    <w:uiPriority w:val="99"/>
    <w:unhideWhenUsed/>
    <w:rsid w:val="006A15A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A15A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A15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A15A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15A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15A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A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15A7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6A15A7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6A15A7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6A15A7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6A15A7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6A15A7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6A15A7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6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A15A7"/>
  </w:style>
  <w:style w:type="paragraph" w:styleId="af1">
    <w:name w:val="footer"/>
    <w:basedOn w:val="a"/>
    <w:link w:val="af2"/>
    <w:uiPriority w:val="99"/>
    <w:unhideWhenUsed/>
    <w:rsid w:val="006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A15A7"/>
  </w:style>
  <w:style w:type="paragraph" w:customStyle="1" w:styleId="af3">
    <w:name w:val="обычный приложения"/>
    <w:basedOn w:val="a"/>
    <w:link w:val="af4"/>
    <w:qFormat/>
    <w:rsid w:val="006A15A7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6A15A7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6A15A7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6A15A7"/>
  </w:style>
  <w:style w:type="character" w:customStyle="1" w:styleId="af6">
    <w:name w:val="Без интервала Знак"/>
    <w:aliases w:val="Приложение АР Знак"/>
    <w:basedOn w:val="a0"/>
    <w:link w:val="af5"/>
    <w:rsid w:val="006A15A7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6A15A7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6A15A7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6A15A7"/>
    <w:rPr>
      <w:rFonts w:ascii="Times New Roman" w:eastAsia="Calibri" w:hAnsi="Times New Roman" w:cs="Times New Roman"/>
      <w:b/>
      <w:sz w:val="24"/>
    </w:rPr>
  </w:style>
  <w:style w:type="table" w:styleId="af7">
    <w:name w:val="Table Grid"/>
    <w:basedOn w:val="a1"/>
    <w:uiPriority w:val="59"/>
    <w:rsid w:val="006A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6A15A7"/>
    <w:pPr>
      <w:spacing w:after="0" w:line="240" w:lineRule="auto"/>
    </w:pPr>
  </w:style>
  <w:style w:type="character" w:customStyle="1" w:styleId="blk">
    <w:name w:val="blk"/>
    <w:rsid w:val="006A15A7"/>
    <w:rPr>
      <w:rFonts w:cs="Times New Roman"/>
    </w:rPr>
  </w:style>
  <w:style w:type="paragraph" w:customStyle="1" w:styleId="16">
    <w:name w:val="Цитата1"/>
    <w:basedOn w:val="a"/>
    <w:rsid w:val="006A15A7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6A15A7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6A1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6A1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15A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6A15A7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6A15A7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AC6BD5"/>
    <w:pPr>
      <w:tabs>
        <w:tab w:val="right" w:leader="dot" w:pos="10195"/>
      </w:tabs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6A15A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paragraph" w:customStyle="1" w:styleId="Standard">
    <w:name w:val="Standard"/>
    <w:rsid w:val="006A15A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6A15A7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6A15A7"/>
    <w:pPr>
      <w:numPr>
        <w:numId w:val="3"/>
      </w:numPr>
    </w:pPr>
  </w:style>
  <w:style w:type="paragraph" w:customStyle="1" w:styleId="Textbody">
    <w:name w:val="Text body"/>
    <w:basedOn w:val="Standard"/>
    <w:rsid w:val="006A15A7"/>
    <w:pPr>
      <w:spacing w:after="120"/>
    </w:pPr>
  </w:style>
  <w:style w:type="numbering" w:customStyle="1" w:styleId="WWNum7">
    <w:name w:val="WWNum7"/>
    <w:basedOn w:val="a2"/>
    <w:rsid w:val="006A15A7"/>
    <w:pPr>
      <w:numPr>
        <w:numId w:val="4"/>
      </w:numPr>
    </w:pPr>
  </w:style>
  <w:style w:type="numbering" w:customStyle="1" w:styleId="WWNum11">
    <w:name w:val="WWNum11"/>
    <w:basedOn w:val="a2"/>
    <w:rsid w:val="006A15A7"/>
    <w:pPr>
      <w:numPr>
        <w:numId w:val="5"/>
      </w:numPr>
    </w:pPr>
  </w:style>
  <w:style w:type="numbering" w:customStyle="1" w:styleId="WWNum12">
    <w:name w:val="WWNum12"/>
    <w:basedOn w:val="a2"/>
    <w:rsid w:val="006A15A7"/>
    <w:pPr>
      <w:numPr>
        <w:numId w:val="6"/>
      </w:numPr>
    </w:pPr>
  </w:style>
  <w:style w:type="numbering" w:customStyle="1" w:styleId="WWNum13">
    <w:name w:val="WWNum13"/>
    <w:basedOn w:val="a2"/>
    <w:rsid w:val="006A15A7"/>
    <w:pPr>
      <w:numPr>
        <w:numId w:val="7"/>
      </w:numPr>
    </w:pPr>
  </w:style>
  <w:style w:type="numbering" w:customStyle="1" w:styleId="WWNum14">
    <w:name w:val="WWNum14"/>
    <w:basedOn w:val="a2"/>
    <w:rsid w:val="006A15A7"/>
    <w:pPr>
      <w:numPr>
        <w:numId w:val="8"/>
      </w:numPr>
    </w:pPr>
  </w:style>
  <w:style w:type="numbering" w:customStyle="1" w:styleId="WWNum19">
    <w:name w:val="WWNum19"/>
    <w:basedOn w:val="a2"/>
    <w:rsid w:val="006A15A7"/>
    <w:pPr>
      <w:numPr>
        <w:numId w:val="9"/>
      </w:numPr>
    </w:pPr>
  </w:style>
  <w:style w:type="numbering" w:customStyle="1" w:styleId="WWNum22">
    <w:name w:val="WWNum22"/>
    <w:basedOn w:val="a2"/>
    <w:rsid w:val="006A15A7"/>
    <w:pPr>
      <w:numPr>
        <w:numId w:val="10"/>
      </w:numPr>
    </w:pPr>
  </w:style>
  <w:style w:type="numbering" w:customStyle="1" w:styleId="WWNum23">
    <w:name w:val="WWNum23"/>
    <w:basedOn w:val="a2"/>
    <w:rsid w:val="006A15A7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A15A7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6A15A7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6A15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E7E8-5FF0-4C95-8697-FDCA3D85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МКУ</cp:lastModifiedBy>
  <cp:revision>8</cp:revision>
  <cp:lastPrinted>2022-05-25T11:40:00Z</cp:lastPrinted>
  <dcterms:created xsi:type="dcterms:W3CDTF">2022-05-26T12:29:00Z</dcterms:created>
  <dcterms:modified xsi:type="dcterms:W3CDTF">2022-06-01T08:11:00Z</dcterms:modified>
</cp:coreProperties>
</file>